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7936E" w14:textId="14890F89" w:rsidR="00EC2035" w:rsidRPr="00893CE1" w:rsidRDefault="00EC2035" w:rsidP="00EC2035">
      <w:pPr>
        <w:pStyle w:val="Nadpis1"/>
        <w:jc w:val="right"/>
        <w:rPr>
          <w:rFonts w:ascii="Arial" w:hAnsi="Arial" w:cs="Arial"/>
          <w:sz w:val="20"/>
          <w:szCs w:val="20"/>
        </w:rPr>
      </w:pPr>
      <w:r w:rsidRPr="00893CE1">
        <w:rPr>
          <w:rFonts w:ascii="Arial" w:hAnsi="Arial" w:cs="Arial"/>
          <w:sz w:val="20"/>
          <w:szCs w:val="20"/>
        </w:rPr>
        <w:t>Číslo</w:t>
      </w:r>
      <w:r>
        <w:rPr>
          <w:rFonts w:ascii="Arial" w:hAnsi="Arial" w:cs="Arial"/>
          <w:sz w:val="20"/>
          <w:szCs w:val="20"/>
        </w:rPr>
        <w:t xml:space="preserve"> </w:t>
      </w:r>
      <w:r w:rsidR="00FB52A1">
        <w:rPr>
          <w:rFonts w:ascii="Arial" w:hAnsi="Arial" w:cs="Arial"/>
          <w:sz w:val="20"/>
          <w:szCs w:val="20"/>
        </w:rPr>
        <w:t>7a</w:t>
      </w:r>
      <w:r>
        <w:rPr>
          <w:rFonts w:ascii="Arial" w:hAnsi="Arial" w:cs="Arial"/>
          <w:sz w:val="20"/>
          <w:szCs w:val="20"/>
        </w:rPr>
        <w:t>)</w:t>
      </w:r>
    </w:p>
    <w:p w14:paraId="451FC99D" w14:textId="77777777" w:rsidR="00EC2035" w:rsidRDefault="00EC2035" w:rsidP="00EC2035">
      <w:pPr>
        <w:pStyle w:val="Nadpis1"/>
        <w:rPr>
          <w:rFonts w:ascii="Arial" w:hAnsi="Arial" w:cs="Arial"/>
          <w:sz w:val="32"/>
          <w:szCs w:val="32"/>
        </w:rPr>
      </w:pPr>
    </w:p>
    <w:p w14:paraId="6F866007" w14:textId="77777777" w:rsidR="00EC2035" w:rsidRPr="00066649" w:rsidRDefault="00EC2035" w:rsidP="00EC2035"/>
    <w:p w14:paraId="111EDE23" w14:textId="77777777" w:rsidR="00EC2035" w:rsidRPr="004F2760" w:rsidRDefault="00EC2035" w:rsidP="00EC2035">
      <w:pPr>
        <w:pStyle w:val="Nadpis1"/>
        <w:rPr>
          <w:rFonts w:ascii="Arial" w:hAnsi="Arial" w:cs="Arial"/>
          <w:sz w:val="28"/>
          <w:szCs w:val="28"/>
        </w:rPr>
      </w:pPr>
      <w:r w:rsidRPr="004F2760">
        <w:rPr>
          <w:rFonts w:ascii="Arial" w:hAnsi="Arial" w:cs="Arial"/>
          <w:sz w:val="28"/>
          <w:szCs w:val="28"/>
        </w:rPr>
        <w:t>Město Roudnice nad Labem</w:t>
      </w:r>
    </w:p>
    <w:p w14:paraId="683CA646" w14:textId="77777777" w:rsidR="00EC2035" w:rsidRPr="004F2760" w:rsidRDefault="00EC2035" w:rsidP="00EC2035">
      <w:pPr>
        <w:pStyle w:val="Nadpis3"/>
        <w:rPr>
          <w:rFonts w:ascii="Arial" w:hAnsi="Arial" w:cs="Arial"/>
          <w:szCs w:val="28"/>
        </w:rPr>
      </w:pPr>
      <w:r w:rsidRPr="004F2760">
        <w:rPr>
          <w:rFonts w:ascii="Arial" w:hAnsi="Arial" w:cs="Arial"/>
          <w:szCs w:val="28"/>
        </w:rPr>
        <w:t>odbor životního prostředí</w:t>
      </w:r>
    </w:p>
    <w:p w14:paraId="79C3C928" w14:textId="77777777" w:rsidR="00EC2035" w:rsidRPr="004F2760" w:rsidRDefault="00EC2035" w:rsidP="00EC2035">
      <w:pPr>
        <w:rPr>
          <w:rFonts w:ascii="Arial" w:hAnsi="Arial"/>
          <w:sz w:val="20"/>
          <w:szCs w:val="20"/>
        </w:rPr>
      </w:pPr>
    </w:p>
    <w:p w14:paraId="7A3AD0EC" w14:textId="77777777" w:rsidR="00EC2035" w:rsidRDefault="00EC2035" w:rsidP="00EC2035">
      <w:pPr>
        <w:rPr>
          <w:rFonts w:ascii="Arial" w:hAnsi="Arial" w:cs="Arial"/>
          <w:b/>
          <w:sz w:val="20"/>
          <w:szCs w:val="20"/>
        </w:rPr>
      </w:pPr>
    </w:p>
    <w:p w14:paraId="6708FBCA" w14:textId="4EA5C8AE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Předkladatel</w:t>
      </w:r>
      <w:r w:rsidRPr="004F2760">
        <w:rPr>
          <w:rFonts w:ascii="Arial" w:hAnsi="Arial" w:cs="Arial"/>
          <w:sz w:val="20"/>
          <w:szCs w:val="20"/>
        </w:rPr>
        <w:t xml:space="preserve">: </w:t>
      </w:r>
      <w:r w:rsidR="002C1D1C">
        <w:rPr>
          <w:rFonts w:ascii="Arial" w:hAnsi="Arial" w:cs="Arial"/>
          <w:sz w:val="20"/>
          <w:szCs w:val="20"/>
        </w:rPr>
        <w:t>Rada města</w:t>
      </w:r>
    </w:p>
    <w:p w14:paraId="5EB062C0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</w:p>
    <w:p w14:paraId="2FC94EF2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Zpracovatel</w:t>
      </w:r>
      <w:r w:rsidRPr="004F2760">
        <w:rPr>
          <w:rFonts w:ascii="Arial" w:hAnsi="Arial" w:cs="Arial"/>
          <w:sz w:val="20"/>
          <w:szCs w:val="20"/>
        </w:rPr>
        <w:t xml:space="preserve">: JUDr. Jana Čapková, Ing. Vladimír Drož </w:t>
      </w:r>
    </w:p>
    <w:p w14:paraId="58E662AB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19642246" w14:textId="20FA2AF5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Předmět jednání</w:t>
      </w:r>
      <w:r w:rsidRPr="004F2760">
        <w:rPr>
          <w:rFonts w:ascii="Arial" w:hAnsi="Arial" w:cs="Arial"/>
          <w:sz w:val="20"/>
          <w:szCs w:val="20"/>
        </w:rPr>
        <w:t xml:space="preserve">: obecně závazná vyhláška o </w:t>
      </w:r>
      <w:r w:rsidR="00FB52A1" w:rsidRPr="0063215B">
        <w:rPr>
          <w:rFonts w:ascii="Arial" w:hAnsi="Arial" w:cs="Arial"/>
          <w:sz w:val="20"/>
          <w:szCs w:val="20"/>
        </w:rPr>
        <w:t xml:space="preserve">stanovení výjimečných případů, kdy doba nočního klidu </w:t>
      </w:r>
      <w:r w:rsidR="00FB52A1">
        <w:rPr>
          <w:rFonts w:ascii="Arial" w:hAnsi="Arial" w:cs="Arial"/>
          <w:sz w:val="20"/>
          <w:szCs w:val="20"/>
        </w:rPr>
        <w:br/>
        <w:t xml:space="preserve">                              </w:t>
      </w:r>
      <w:r w:rsidR="00FB52A1" w:rsidRPr="0063215B">
        <w:rPr>
          <w:rFonts w:ascii="Arial" w:hAnsi="Arial" w:cs="Arial"/>
          <w:sz w:val="20"/>
          <w:szCs w:val="20"/>
        </w:rPr>
        <w:t>je vymezena dobou kratší nebo při nichž nemusí být doba nočního klidu dodržována</w:t>
      </w:r>
    </w:p>
    <w:p w14:paraId="31839D57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2137D824" w14:textId="003FF656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 xml:space="preserve">Do jednání </w:t>
      </w:r>
      <w:r w:rsidR="002C1D1C">
        <w:rPr>
          <w:rFonts w:ascii="Arial" w:hAnsi="Arial" w:cs="Arial"/>
          <w:b/>
          <w:sz w:val="20"/>
          <w:szCs w:val="20"/>
        </w:rPr>
        <w:t>Z</w:t>
      </w:r>
      <w:r w:rsidRPr="004F2760">
        <w:rPr>
          <w:rFonts w:ascii="Arial" w:hAnsi="Arial" w:cs="Arial"/>
          <w:b/>
          <w:sz w:val="20"/>
          <w:szCs w:val="20"/>
        </w:rPr>
        <w:t>M dne:</w:t>
      </w:r>
      <w:r w:rsidRPr="004F2760">
        <w:rPr>
          <w:rFonts w:ascii="Arial" w:hAnsi="Arial" w:cs="Arial"/>
          <w:sz w:val="20"/>
          <w:szCs w:val="20"/>
        </w:rPr>
        <w:t xml:space="preserve"> 2</w:t>
      </w:r>
      <w:r w:rsidR="001C743B">
        <w:rPr>
          <w:rFonts w:ascii="Arial" w:hAnsi="Arial" w:cs="Arial"/>
          <w:sz w:val="20"/>
          <w:szCs w:val="20"/>
        </w:rPr>
        <w:t>8</w:t>
      </w:r>
      <w:r w:rsidRPr="004F2760">
        <w:rPr>
          <w:rFonts w:ascii="Arial" w:hAnsi="Arial" w:cs="Arial"/>
          <w:sz w:val="20"/>
          <w:szCs w:val="20"/>
        </w:rPr>
        <w:t>. 0</w:t>
      </w:r>
      <w:r w:rsidR="002C1D1C">
        <w:rPr>
          <w:rFonts w:ascii="Arial" w:hAnsi="Arial" w:cs="Arial"/>
          <w:sz w:val="20"/>
          <w:szCs w:val="20"/>
        </w:rPr>
        <w:t>2</w:t>
      </w:r>
      <w:r w:rsidRPr="004F2760">
        <w:rPr>
          <w:rFonts w:ascii="Arial" w:hAnsi="Arial" w:cs="Arial"/>
          <w:sz w:val="20"/>
          <w:szCs w:val="20"/>
        </w:rPr>
        <w:t>. 202</w:t>
      </w:r>
      <w:r w:rsidR="001C743B">
        <w:rPr>
          <w:rFonts w:ascii="Arial" w:hAnsi="Arial" w:cs="Arial"/>
          <w:sz w:val="20"/>
          <w:szCs w:val="20"/>
        </w:rPr>
        <w:t>4</w:t>
      </w:r>
    </w:p>
    <w:p w14:paraId="766BA621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1AD14404" w14:textId="77777777" w:rsidR="00EC2035" w:rsidRPr="0063215B" w:rsidRDefault="00EC2035" w:rsidP="00EC2035">
      <w:pPr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Odůvodnění</w:t>
      </w:r>
      <w:r w:rsidRPr="0063215B">
        <w:rPr>
          <w:rFonts w:ascii="Arial" w:hAnsi="Arial" w:cs="Arial"/>
          <w:sz w:val="20"/>
          <w:szCs w:val="20"/>
        </w:rPr>
        <w:t>:</w:t>
      </w:r>
    </w:p>
    <w:p w14:paraId="54F329A0" w14:textId="77777777" w:rsidR="001C743B" w:rsidRDefault="001C743B" w:rsidP="001C743B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Na základě legislativních změn v posledních letech už není možné stanovit kratší nebo žádnou dobu nočního klidu rozhodnutím rady města, ale pouze přímo obecně závaznou vyhláškou. Z uvedeného důvodu přijímá ZM každoročně obecně závaznou vyhlášku o výjimečném zrušení nebo zkrácení doby nočního klidu v nadcházejícím roce</w:t>
      </w:r>
      <w:r>
        <w:rPr>
          <w:rFonts w:ascii="Arial" w:hAnsi="Arial" w:cs="Arial"/>
          <w:bCs/>
          <w:sz w:val="20"/>
          <w:szCs w:val="20"/>
        </w:rPr>
        <w:t xml:space="preserve">, kterou nejprve projedná RM a </w:t>
      </w:r>
      <w:proofErr w:type="gramStart"/>
      <w:r>
        <w:rPr>
          <w:rFonts w:ascii="Arial" w:hAnsi="Arial" w:cs="Arial"/>
          <w:bCs/>
          <w:sz w:val="20"/>
          <w:szCs w:val="20"/>
        </w:rPr>
        <w:t>doporučí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její vydání</w:t>
      </w:r>
      <w:r w:rsidRPr="0063215B">
        <w:rPr>
          <w:rFonts w:ascii="Arial" w:hAnsi="Arial" w:cs="Arial"/>
          <w:bCs/>
          <w:sz w:val="20"/>
          <w:szCs w:val="20"/>
        </w:rPr>
        <w:t xml:space="preserve">. </w:t>
      </w:r>
    </w:p>
    <w:p w14:paraId="0F90C9C0" w14:textId="77777777" w:rsidR="001C743B" w:rsidRPr="0063215B" w:rsidRDefault="001C743B" w:rsidP="001C743B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V</w:t>
      </w:r>
      <w:r>
        <w:rPr>
          <w:rFonts w:ascii="Arial" w:hAnsi="Arial" w:cs="Arial"/>
          <w:bCs/>
          <w:sz w:val="20"/>
          <w:szCs w:val="20"/>
        </w:rPr>
        <w:t>e</w:t>
      </w:r>
      <w:r w:rsidRPr="0063215B">
        <w:rPr>
          <w:rFonts w:ascii="Arial" w:hAnsi="Arial" w:cs="Arial"/>
          <w:bCs/>
          <w:sz w:val="20"/>
          <w:szCs w:val="20"/>
        </w:rPr>
        <w:t xml:space="preserve"> vyhlášce jsou zapracovány termíny akcí, které budou pořádány na území města Roudnice nad Labem v průběhu roku, jako bylo např. pálení čarodějnic, Roudnický košt, </w:t>
      </w:r>
      <w:proofErr w:type="gramStart"/>
      <w:r w:rsidRPr="0063215B">
        <w:rPr>
          <w:rFonts w:ascii="Arial" w:hAnsi="Arial" w:cs="Arial"/>
          <w:bCs/>
          <w:sz w:val="20"/>
          <w:szCs w:val="20"/>
        </w:rPr>
        <w:t>vinobraní,</w:t>
      </w:r>
      <w:proofErr w:type="gramEnd"/>
      <w:r w:rsidRPr="0063215B">
        <w:rPr>
          <w:rFonts w:ascii="Arial" w:hAnsi="Arial" w:cs="Arial"/>
          <w:bCs/>
          <w:sz w:val="20"/>
          <w:szCs w:val="20"/>
        </w:rPr>
        <w:t xml:space="preserve"> apod., jejichž konání město Roudnice nad Labem podporuje, avšak které by se mohly dostat do střetu s ochranou nočního klidu. Z uvedeného důvodu je třeba </w:t>
      </w:r>
      <w:r>
        <w:rPr>
          <w:rFonts w:ascii="Arial" w:hAnsi="Arial" w:cs="Arial"/>
          <w:bCs/>
          <w:sz w:val="20"/>
          <w:szCs w:val="20"/>
        </w:rPr>
        <w:t xml:space="preserve">i letos </w:t>
      </w:r>
      <w:r w:rsidRPr="0063215B">
        <w:rPr>
          <w:rFonts w:ascii="Arial" w:hAnsi="Arial" w:cs="Arial"/>
          <w:bCs/>
          <w:sz w:val="20"/>
          <w:szCs w:val="20"/>
        </w:rPr>
        <w:t xml:space="preserve">vydat novou vyhlášku. </w:t>
      </w:r>
      <w:r>
        <w:rPr>
          <w:rFonts w:ascii="Arial" w:hAnsi="Arial" w:cs="Arial"/>
          <w:bCs/>
          <w:sz w:val="20"/>
          <w:szCs w:val="20"/>
        </w:rPr>
        <w:t xml:space="preserve">Návrh vyhlášky byl posouzen odborem veřejné správy, dozoru a kontroly ministerstva vnitra ČR v Ústí nad Labem a v přiložené verzi je doporučena </w:t>
      </w:r>
      <w:r>
        <w:rPr>
          <w:rFonts w:ascii="Arial" w:hAnsi="Arial" w:cs="Arial"/>
          <w:bCs/>
          <w:sz w:val="20"/>
          <w:szCs w:val="20"/>
        </w:rPr>
        <w:br/>
        <w:t>k projednání.</w:t>
      </w:r>
    </w:p>
    <w:p w14:paraId="4098906F" w14:textId="77777777" w:rsidR="001C743B" w:rsidRPr="0063215B" w:rsidRDefault="001C743B" w:rsidP="001C743B">
      <w:pPr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>V roce 202</w:t>
      </w:r>
      <w:r>
        <w:rPr>
          <w:rFonts w:ascii="Arial" w:hAnsi="Arial" w:cs="Arial"/>
          <w:sz w:val="20"/>
          <w:szCs w:val="20"/>
        </w:rPr>
        <w:t>4</w:t>
      </w:r>
      <w:r w:rsidRPr="0063215B">
        <w:rPr>
          <w:rFonts w:ascii="Arial" w:hAnsi="Arial" w:cs="Arial"/>
          <w:sz w:val="20"/>
          <w:szCs w:val="20"/>
        </w:rPr>
        <w:t xml:space="preserve"> bud</w:t>
      </w:r>
      <w:r>
        <w:rPr>
          <w:rFonts w:ascii="Arial" w:hAnsi="Arial" w:cs="Arial"/>
          <w:sz w:val="20"/>
          <w:szCs w:val="20"/>
        </w:rPr>
        <w:t xml:space="preserve">e Říp o.p.s. </w:t>
      </w:r>
      <w:r w:rsidRPr="0063215B">
        <w:rPr>
          <w:rFonts w:ascii="Arial" w:hAnsi="Arial" w:cs="Arial"/>
          <w:sz w:val="20"/>
          <w:szCs w:val="20"/>
        </w:rPr>
        <w:t>pořád</w:t>
      </w:r>
      <w:r>
        <w:rPr>
          <w:rFonts w:ascii="Arial" w:hAnsi="Arial" w:cs="Arial"/>
          <w:sz w:val="20"/>
          <w:szCs w:val="20"/>
        </w:rPr>
        <w:t>at</w:t>
      </w:r>
      <w:r w:rsidRPr="0063215B">
        <w:rPr>
          <w:rFonts w:ascii="Arial" w:hAnsi="Arial" w:cs="Arial"/>
          <w:sz w:val="20"/>
          <w:szCs w:val="20"/>
        </w:rPr>
        <w:t xml:space="preserve"> následující akce:</w:t>
      </w:r>
    </w:p>
    <w:p w14:paraId="37E9C951" w14:textId="77777777" w:rsidR="001C743B" w:rsidRPr="00BB056C" w:rsidRDefault="001C743B" w:rsidP="001C743B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 w:rsidRPr="00BB056C">
        <w:rPr>
          <w:rFonts w:ascii="Arial" w:hAnsi="Arial" w:cs="Arial"/>
          <w:sz w:val="20"/>
          <w:szCs w:val="20"/>
        </w:rPr>
        <w:t>30.</w:t>
      </w:r>
      <w:r>
        <w:rPr>
          <w:rFonts w:ascii="Arial" w:hAnsi="Arial" w:cs="Arial"/>
          <w:sz w:val="20"/>
          <w:szCs w:val="20"/>
        </w:rPr>
        <w:t xml:space="preserve"> </w:t>
      </w:r>
      <w:r w:rsidRPr="00BB056C">
        <w:rPr>
          <w:rFonts w:ascii="Arial" w:hAnsi="Arial" w:cs="Arial"/>
          <w:sz w:val="20"/>
          <w:szCs w:val="20"/>
        </w:rPr>
        <w:t>04</w:t>
      </w:r>
      <w:r>
        <w:rPr>
          <w:rFonts w:ascii="Arial" w:hAnsi="Arial" w:cs="Arial"/>
          <w:sz w:val="20"/>
          <w:szCs w:val="20"/>
        </w:rPr>
        <w:t>.</w:t>
      </w:r>
      <w:r w:rsidRPr="00BB056C">
        <w:rPr>
          <w:rFonts w:ascii="Arial" w:hAnsi="Arial" w:cs="Arial"/>
          <w:sz w:val="20"/>
          <w:szCs w:val="20"/>
        </w:rPr>
        <w:t xml:space="preserve"> pálení čarodějnic</w:t>
      </w:r>
      <w:r>
        <w:rPr>
          <w:rFonts w:ascii="Arial" w:hAnsi="Arial" w:cs="Arial"/>
          <w:sz w:val="20"/>
          <w:szCs w:val="20"/>
        </w:rPr>
        <w:t xml:space="preserve"> (celé město),</w:t>
      </w:r>
    </w:p>
    <w:p w14:paraId="1EDCFDD9" w14:textId="77777777" w:rsidR="001C743B" w:rsidRPr="00BB056C" w:rsidRDefault="001C743B" w:rsidP="001C743B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08</w:t>
      </w:r>
      <w:r w:rsidRPr="00BB056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0</w:t>
      </w:r>
      <w:r w:rsidRPr="00BB056C">
        <w:rPr>
          <w:rFonts w:ascii="Arial" w:hAnsi="Arial" w:cs="Arial"/>
          <w:sz w:val="20"/>
          <w:szCs w:val="20"/>
        </w:rPr>
        <w:t>6. Roudnický košt</w:t>
      </w:r>
      <w:r>
        <w:rPr>
          <w:rFonts w:ascii="Arial" w:hAnsi="Arial" w:cs="Arial"/>
          <w:sz w:val="20"/>
          <w:szCs w:val="20"/>
        </w:rPr>
        <w:t xml:space="preserve"> (</w:t>
      </w:r>
      <w:r w:rsidRPr="00BB056C">
        <w:rPr>
          <w:rFonts w:ascii="Arial" w:hAnsi="Arial" w:cs="Arial"/>
          <w:sz w:val="20"/>
          <w:szCs w:val="20"/>
        </w:rPr>
        <w:t>areál zámku</w:t>
      </w:r>
      <w:r>
        <w:rPr>
          <w:rFonts w:ascii="Arial" w:hAnsi="Arial" w:cs="Arial"/>
          <w:sz w:val="20"/>
          <w:szCs w:val="20"/>
        </w:rPr>
        <w:t xml:space="preserve"> a Husovo náměstí)</w:t>
      </w:r>
      <w:r w:rsidRPr="00BB056C">
        <w:rPr>
          <w:rFonts w:ascii="Arial" w:hAnsi="Arial" w:cs="Arial"/>
          <w:sz w:val="20"/>
          <w:szCs w:val="20"/>
        </w:rPr>
        <w:t xml:space="preserve">, </w:t>
      </w:r>
    </w:p>
    <w:p w14:paraId="1F032402" w14:textId="77777777" w:rsidR="001C743B" w:rsidRPr="00BB056C" w:rsidRDefault="001C743B" w:rsidP="001C743B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</w:t>
      </w:r>
      <w:r w:rsidRPr="00BB056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0</w:t>
      </w:r>
      <w:r w:rsidRPr="00BB056C">
        <w:rPr>
          <w:rFonts w:ascii="Arial" w:hAnsi="Arial" w:cs="Arial"/>
          <w:sz w:val="20"/>
          <w:szCs w:val="20"/>
        </w:rPr>
        <w:t xml:space="preserve">7. </w:t>
      </w:r>
      <w:r>
        <w:rPr>
          <w:rFonts w:ascii="Arial" w:hAnsi="Arial" w:cs="Arial"/>
          <w:sz w:val="20"/>
          <w:szCs w:val="20"/>
        </w:rPr>
        <w:t>h</w:t>
      </w:r>
      <w:r w:rsidRPr="00BB056C">
        <w:rPr>
          <w:rFonts w:ascii="Arial" w:hAnsi="Arial" w:cs="Arial"/>
          <w:sz w:val="20"/>
          <w:szCs w:val="20"/>
        </w:rPr>
        <w:t>udební produkce</w:t>
      </w:r>
      <w:r>
        <w:rPr>
          <w:rFonts w:ascii="Arial" w:hAnsi="Arial" w:cs="Arial"/>
          <w:sz w:val="20"/>
          <w:szCs w:val="20"/>
        </w:rPr>
        <w:t xml:space="preserve"> (</w:t>
      </w:r>
      <w:r w:rsidRPr="00BB056C">
        <w:rPr>
          <w:rFonts w:ascii="Arial" w:hAnsi="Arial" w:cs="Arial"/>
          <w:sz w:val="20"/>
          <w:szCs w:val="20"/>
        </w:rPr>
        <w:t>areál zámku</w:t>
      </w:r>
      <w:r>
        <w:rPr>
          <w:rFonts w:ascii="Arial" w:hAnsi="Arial" w:cs="Arial"/>
          <w:sz w:val="20"/>
          <w:szCs w:val="20"/>
        </w:rPr>
        <w:t>),</w:t>
      </w:r>
    </w:p>
    <w:p w14:paraId="568920B7" w14:textId="77777777" w:rsidR="001C743B" w:rsidRPr="00937DB1" w:rsidRDefault="001C743B" w:rsidP="001C743B">
      <w:pPr>
        <w:pStyle w:val="Odstavecseseznamem"/>
        <w:numPr>
          <w:ilvl w:val="0"/>
          <w:numId w:val="27"/>
        </w:numPr>
        <w:spacing w:after="120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937DB1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6</w:t>
      </w:r>
      <w:r w:rsidRPr="00937DB1">
        <w:rPr>
          <w:rFonts w:ascii="Arial" w:hAnsi="Arial" w:cs="Arial"/>
          <w:sz w:val="20"/>
          <w:szCs w:val="20"/>
        </w:rPr>
        <w:t>. - 0</w:t>
      </w:r>
      <w:r>
        <w:rPr>
          <w:rFonts w:ascii="Arial" w:hAnsi="Arial" w:cs="Arial"/>
          <w:sz w:val="20"/>
          <w:szCs w:val="20"/>
        </w:rPr>
        <w:t>7</w:t>
      </w:r>
      <w:r w:rsidRPr="00937DB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0</w:t>
      </w:r>
      <w:r w:rsidRPr="00937DB1">
        <w:rPr>
          <w:rFonts w:ascii="Arial" w:hAnsi="Arial" w:cs="Arial"/>
          <w:sz w:val="20"/>
          <w:szCs w:val="20"/>
        </w:rPr>
        <w:t>9. vinobraní</w:t>
      </w:r>
      <w:r>
        <w:rPr>
          <w:rFonts w:ascii="Arial" w:hAnsi="Arial" w:cs="Arial"/>
          <w:sz w:val="20"/>
          <w:szCs w:val="20"/>
        </w:rPr>
        <w:t xml:space="preserve"> (</w:t>
      </w:r>
      <w:r w:rsidRPr="00937DB1">
        <w:rPr>
          <w:rFonts w:ascii="Arial" w:hAnsi="Arial" w:cs="Arial"/>
          <w:sz w:val="20"/>
          <w:szCs w:val="20"/>
        </w:rPr>
        <w:t>areál zámku, Michálkova ulice a Husovo náměstí</w:t>
      </w:r>
      <w:r>
        <w:rPr>
          <w:rFonts w:ascii="Arial" w:hAnsi="Arial" w:cs="Arial"/>
          <w:sz w:val="20"/>
          <w:szCs w:val="20"/>
        </w:rPr>
        <w:t>).</w:t>
      </w:r>
    </w:p>
    <w:p w14:paraId="65B8EAF7" w14:textId="77777777" w:rsidR="001C743B" w:rsidRDefault="001C743B" w:rsidP="001C743B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V případě, že bude rozhodnuto o pořádání další akce, která by se mohla dostat do kolize s ochranou nočního klidu, musí být v průběhu roku přistoupeno k vydání další vyhlášky.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68725D5F" w14:textId="77777777" w:rsidR="002C1D1C" w:rsidRPr="0063215B" w:rsidRDefault="002C1D1C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7E4747C7" w14:textId="77777777" w:rsidR="002C1D1C" w:rsidRPr="009A7D0A" w:rsidRDefault="002C1D1C" w:rsidP="001C743B">
      <w:pPr>
        <w:pStyle w:val="Styl3"/>
        <w:rPr>
          <w:u w:val="none"/>
        </w:rPr>
      </w:pPr>
      <w:r w:rsidRPr="009A7D0A">
        <w:rPr>
          <w:u w:val="none"/>
        </w:rPr>
        <w:t xml:space="preserve">Stanovisko předkladatele: </w:t>
      </w:r>
    </w:p>
    <w:p w14:paraId="0F99934F" w14:textId="384EBBEB" w:rsidR="002C1D1C" w:rsidRPr="005F428F" w:rsidRDefault="002C1D1C" w:rsidP="002C1D1C">
      <w:pPr>
        <w:pStyle w:val="Styl1"/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Rada města </w:t>
      </w:r>
      <w:r w:rsidR="001C743B">
        <w:rPr>
          <w:rFonts w:cs="Arial"/>
          <w:szCs w:val="20"/>
        </w:rPr>
        <w:t>na základě předběžného posouzení návrhu vyhlášky</w:t>
      </w:r>
      <w:r w:rsidRPr="005F428F">
        <w:rPr>
          <w:rFonts w:cs="Arial"/>
          <w:szCs w:val="20"/>
        </w:rPr>
        <w:t xml:space="preserve"> odborem </w:t>
      </w:r>
      <w:r w:rsidR="00D413BD">
        <w:rPr>
          <w:rFonts w:cs="Arial"/>
          <w:szCs w:val="20"/>
        </w:rPr>
        <w:t xml:space="preserve">veřejné správy, </w:t>
      </w:r>
      <w:r w:rsidRPr="005F428F">
        <w:rPr>
          <w:rFonts w:cs="Arial"/>
          <w:szCs w:val="20"/>
        </w:rPr>
        <w:t xml:space="preserve">dozoru </w:t>
      </w:r>
      <w:r w:rsidR="00FB52A1">
        <w:rPr>
          <w:rFonts w:cs="Arial"/>
          <w:szCs w:val="20"/>
        </w:rPr>
        <w:br/>
      </w:r>
      <w:r w:rsidRPr="005F428F">
        <w:rPr>
          <w:rFonts w:cs="Arial"/>
          <w:szCs w:val="20"/>
        </w:rPr>
        <w:t>a kontroly Ministerstva vnitra ČR navrhuje schválit znění obecně závazné vyhlášk</w:t>
      </w:r>
      <w:r>
        <w:rPr>
          <w:rFonts w:cs="Arial"/>
          <w:szCs w:val="20"/>
        </w:rPr>
        <w:t>y</w:t>
      </w:r>
      <w:r w:rsidR="006A62B9" w:rsidRPr="006A62B9">
        <w:rPr>
          <w:rFonts w:cs="Arial"/>
          <w:szCs w:val="20"/>
        </w:rPr>
        <w:t xml:space="preserve"> </w:t>
      </w:r>
      <w:r w:rsidR="006A62B9" w:rsidRPr="002C1D1C">
        <w:rPr>
          <w:rFonts w:cs="Arial"/>
          <w:szCs w:val="20"/>
        </w:rPr>
        <w:t>o stanovení výjimečných případů, kdy doba nočního klidu je vymezena dobou kratší nebo při nichž nemusí být doba nočního klidu dodržována</w:t>
      </w:r>
      <w:r>
        <w:rPr>
          <w:rFonts w:cs="Arial"/>
          <w:szCs w:val="20"/>
        </w:rPr>
        <w:t>, a to</w:t>
      </w:r>
      <w:r w:rsidRPr="005F428F">
        <w:rPr>
          <w:rFonts w:cs="Arial"/>
          <w:szCs w:val="20"/>
        </w:rPr>
        <w:t xml:space="preserve"> podle předloženého vzoru.</w:t>
      </w:r>
    </w:p>
    <w:p w14:paraId="376F7633" w14:textId="77777777" w:rsidR="00EC2035" w:rsidRPr="0063215B" w:rsidRDefault="00EC2035" w:rsidP="00EC2035">
      <w:pPr>
        <w:spacing w:after="12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A1652A0" w14:textId="18A15566" w:rsidR="00EC2035" w:rsidRPr="001C743B" w:rsidRDefault="00EC2035" w:rsidP="001C743B">
      <w:pPr>
        <w:pStyle w:val="Styl3"/>
        <w:rPr>
          <w:u w:val="none"/>
        </w:rPr>
      </w:pPr>
      <w:r w:rsidRPr="001C743B">
        <w:rPr>
          <w:u w:val="none"/>
        </w:rPr>
        <w:t>Příloha:</w:t>
      </w:r>
    </w:p>
    <w:p w14:paraId="556CA4A2" w14:textId="64EB5514" w:rsidR="00EC2035" w:rsidRPr="0063215B" w:rsidRDefault="00EC2035" w:rsidP="00EC2035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 xml:space="preserve">Návrh textu obecně závazné vyhlášky o stanovení výjimečných případů, kdy doba nočního klidu je vymezena dobou kratší nebo při nichž nemusí být doba nočního klidu dodržována </w:t>
      </w:r>
      <w:r w:rsidR="00811F31">
        <w:rPr>
          <w:rFonts w:ascii="Arial" w:hAnsi="Arial" w:cs="Arial"/>
          <w:sz w:val="20"/>
          <w:szCs w:val="20"/>
        </w:rPr>
        <w:br/>
      </w:r>
      <w:r w:rsidRPr="0063215B">
        <w:rPr>
          <w:rFonts w:ascii="Arial" w:hAnsi="Arial" w:cs="Arial"/>
          <w:sz w:val="20"/>
          <w:szCs w:val="20"/>
        </w:rPr>
        <w:t>(příloha č.</w:t>
      </w:r>
      <w:r w:rsidR="00FB52A1">
        <w:rPr>
          <w:rFonts w:ascii="Arial" w:hAnsi="Arial" w:cs="Arial"/>
          <w:sz w:val="20"/>
          <w:szCs w:val="20"/>
        </w:rPr>
        <w:t xml:space="preserve"> 7a1</w:t>
      </w:r>
      <w:r w:rsidRPr="0063215B">
        <w:rPr>
          <w:rFonts w:ascii="Arial" w:hAnsi="Arial" w:cs="Arial"/>
          <w:sz w:val="20"/>
          <w:szCs w:val="20"/>
        </w:rPr>
        <w:t>)</w:t>
      </w:r>
    </w:p>
    <w:p w14:paraId="43F4B2E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1D7FBF1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48D22B78" w14:textId="77777777" w:rsidR="00EC2035" w:rsidRPr="0063215B" w:rsidRDefault="00EC2035" w:rsidP="00EC2035">
      <w:pPr>
        <w:jc w:val="both"/>
        <w:rPr>
          <w:rFonts w:ascii="Arial" w:hAnsi="Arial" w:cs="Arial"/>
          <w:sz w:val="20"/>
          <w:szCs w:val="20"/>
        </w:rPr>
      </w:pPr>
      <w:bookmarkStart w:id="0" w:name="_Hlk506447779"/>
      <w:r w:rsidRPr="0063215B">
        <w:rPr>
          <w:rFonts w:ascii="Arial" w:hAnsi="Arial" w:cs="Arial"/>
          <w:b/>
          <w:sz w:val="20"/>
          <w:szCs w:val="20"/>
        </w:rPr>
        <w:t>Návrh na usnesení</w:t>
      </w:r>
      <w:r w:rsidRPr="0063215B">
        <w:rPr>
          <w:rFonts w:ascii="Arial" w:hAnsi="Arial" w:cs="Arial"/>
          <w:sz w:val="20"/>
          <w:szCs w:val="20"/>
        </w:rPr>
        <w:t>:</w:t>
      </w:r>
    </w:p>
    <w:bookmarkEnd w:id="0"/>
    <w:p w14:paraId="1620A1AA" w14:textId="446BEE0D" w:rsidR="006A62B9" w:rsidRPr="006A62B9" w:rsidRDefault="002C1D1C" w:rsidP="006F4195">
      <w:pPr>
        <w:pStyle w:val="Styl2"/>
        <w:numPr>
          <w:ilvl w:val="0"/>
          <w:numId w:val="25"/>
        </w:numPr>
        <w:spacing w:after="120"/>
        <w:ind w:left="425" w:hanging="357"/>
        <w:rPr>
          <w:rFonts w:cs="Arial"/>
          <w:b w:val="0"/>
          <w:szCs w:val="20"/>
        </w:rPr>
      </w:pPr>
      <w:r w:rsidRPr="006A62B9">
        <w:rPr>
          <w:b w:val="0"/>
        </w:rPr>
        <w:t xml:space="preserve">Zastupitelstvo města vydává podle předloženého návrhu obecně závaznou vyhlášku </w:t>
      </w:r>
      <w:r w:rsidR="00EC2035" w:rsidRPr="006A62B9">
        <w:rPr>
          <w:rFonts w:cs="Arial"/>
          <w:b w:val="0"/>
          <w:szCs w:val="20"/>
        </w:rPr>
        <w:t>o stanovení výjimečných případů, kdy doba nočního klidu je vymezena dobou kratší nebo při nichž nemusí být doba nočního klidu dodržována.</w:t>
      </w:r>
    </w:p>
    <w:sectPr w:rsidR="006A62B9" w:rsidRPr="006A62B9" w:rsidSect="00C07049"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6599"/>
    <w:multiLevelType w:val="hybridMultilevel"/>
    <w:tmpl w:val="20E4106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531B17"/>
    <w:multiLevelType w:val="hybridMultilevel"/>
    <w:tmpl w:val="D610DCF2"/>
    <w:lvl w:ilvl="0" w:tplc="20D03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77D1"/>
    <w:multiLevelType w:val="hybridMultilevel"/>
    <w:tmpl w:val="02DC000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C47CC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707D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009A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E30C9"/>
    <w:multiLevelType w:val="hybridMultilevel"/>
    <w:tmpl w:val="9DA2D5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61794"/>
    <w:multiLevelType w:val="hybridMultilevel"/>
    <w:tmpl w:val="12722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E731A"/>
    <w:multiLevelType w:val="hybridMultilevel"/>
    <w:tmpl w:val="0FD8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B1F99"/>
    <w:multiLevelType w:val="hybridMultilevel"/>
    <w:tmpl w:val="C5CCD6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44903"/>
    <w:multiLevelType w:val="hybridMultilevel"/>
    <w:tmpl w:val="7946E96A"/>
    <w:lvl w:ilvl="0" w:tplc="5FD4A800">
      <w:start w:val="3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75D91"/>
    <w:multiLevelType w:val="hybridMultilevel"/>
    <w:tmpl w:val="A920E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125A7"/>
    <w:multiLevelType w:val="hybridMultilevel"/>
    <w:tmpl w:val="53F68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D144D13"/>
    <w:multiLevelType w:val="hybridMultilevel"/>
    <w:tmpl w:val="733A10AE"/>
    <w:lvl w:ilvl="0" w:tplc="2892A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2042C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4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AFA28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34A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76E9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BA85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40F3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E2EC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5694515">
    <w:abstractNumId w:val="7"/>
  </w:num>
  <w:num w:numId="2" w16cid:durableId="427316299">
    <w:abstractNumId w:val="18"/>
  </w:num>
  <w:num w:numId="3" w16cid:durableId="341393627">
    <w:abstractNumId w:val="2"/>
  </w:num>
  <w:num w:numId="4" w16cid:durableId="428475109">
    <w:abstractNumId w:val="14"/>
  </w:num>
  <w:num w:numId="5" w16cid:durableId="1689066935">
    <w:abstractNumId w:val="3"/>
  </w:num>
  <w:num w:numId="6" w16cid:durableId="184902810">
    <w:abstractNumId w:val="6"/>
  </w:num>
  <w:num w:numId="7" w16cid:durableId="34894969">
    <w:abstractNumId w:val="19"/>
  </w:num>
  <w:num w:numId="8" w16cid:durableId="1598975293">
    <w:abstractNumId w:val="15"/>
  </w:num>
  <w:num w:numId="9" w16cid:durableId="600719844">
    <w:abstractNumId w:val="15"/>
  </w:num>
  <w:num w:numId="10" w16cid:durableId="2042195410">
    <w:abstractNumId w:val="13"/>
  </w:num>
  <w:num w:numId="11" w16cid:durableId="72820595">
    <w:abstractNumId w:val="16"/>
  </w:num>
  <w:num w:numId="12" w16cid:durableId="311063076">
    <w:abstractNumId w:val="17"/>
  </w:num>
  <w:num w:numId="13" w16cid:durableId="10392776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8599668">
    <w:abstractNumId w:val="8"/>
  </w:num>
  <w:num w:numId="15" w16cid:durableId="1383671687">
    <w:abstractNumId w:val="22"/>
  </w:num>
  <w:num w:numId="16" w16cid:durableId="50830120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4357497">
    <w:abstractNumId w:val="21"/>
  </w:num>
  <w:num w:numId="18" w16cid:durableId="2130273883">
    <w:abstractNumId w:val="10"/>
  </w:num>
  <w:num w:numId="19" w16cid:durableId="544951154">
    <w:abstractNumId w:val="9"/>
  </w:num>
  <w:num w:numId="20" w16cid:durableId="270741757">
    <w:abstractNumId w:val="5"/>
  </w:num>
  <w:num w:numId="21" w16cid:durableId="717894898">
    <w:abstractNumId w:val="18"/>
  </w:num>
  <w:num w:numId="22" w16cid:durableId="265580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32449053">
    <w:abstractNumId w:val="18"/>
  </w:num>
  <w:num w:numId="24" w16cid:durableId="1099448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9103095">
    <w:abstractNumId w:val="0"/>
  </w:num>
  <w:num w:numId="26" w16cid:durableId="2025865174">
    <w:abstractNumId w:val="0"/>
  </w:num>
  <w:num w:numId="27" w16cid:durableId="1168447911">
    <w:abstractNumId w:val="4"/>
  </w:num>
  <w:num w:numId="28" w16cid:durableId="362635880">
    <w:abstractNumId w:val="11"/>
  </w:num>
  <w:num w:numId="29" w16cid:durableId="21319760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3C"/>
    <w:rsid w:val="000156F8"/>
    <w:rsid w:val="0003146F"/>
    <w:rsid w:val="00033307"/>
    <w:rsid w:val="00040EC2"/>
    <w:rsid w:val="00043592"/>
    <w:rsid w:val="00046968"/>
    <w:rsid w:val="0005537C"/>
    <w:rsid w:val="00087DA2"/>
    <w:rsid w:val="000A1E4D"/>
    <w:rsid w:val="000A46AA"/>
    <w:rsid w:val="000A4C62"/>
    <w:rsid w:val="000A68C0"/>
    <w:rsid w:val="000A7107"/>
    <w:rsid w:val="000B0DE8"/>
    <w:rsid w:val="000C0E7E"/>
    <w:rsid w:val="000C28C9"/>
    <w:rsid w:val="000C6320"/>
    <w:rsid w:val="000E13AF"/>
    <w:rsid w:val="000E51E9"/>
    <w:rsid w:val="000F023E"/>
    <w:rsid w:val="000F2297"/>
    <w:rsid w:val="000F5237"/>
    <w:rsid w:val="00101AE9"/>
    <w:rsid w:val="00102393"/>
    <w:rsid w:val="001177D2"/>
    <w:rsid w:val="0012035A"/>
    <w:rsid w:val="00126321"/>
    <w:rsid w:val="00132F76"/>
    <w:rsid w:val="001350E9"/>
    <w:rsid w:val="00142A42"/>
    <w:rsid w:val="00167584"/>
    <w:rsid w:val="00191A43"/>
    <w:rsid w:val="001935DE"/>
    <w:rsid w:val="001967EE"/>
    <w:rsid w:val="001A172E"/>
    <w:rsid w:val="001A1BE1"/>
    <w:rsid w:val="001A2A6D"/>
    <w:rsid w:val="001A49AC"/>
    <w:rsid w:val="001A516A"/>
    <w:rsid w:val="001B7CC4"/>
    <w:rsid w:val="001C1780"/>
    <w:rsid w:val="001C32D0"/>
    <w:rsid w:val="001C743B"/>
    <w:rsid w:val="001D101E"/>
    <w:rsid w:val="001F4E64"/>
    <w:rsid w:val="001F7AE4"/>
    <w:rsid w:val="00222B2B"/>
    <w:rsid w:val="002379F4"/>
    <w:rsid w:val="0024090D"/>
    <w:rsid w:val="00240ACB"/>
    <w:rsid w:val="00243A92"/>
    <w:rsid w:val="002475B6"/>
    <w:rsid w:val="00261CAC"/>
    <w:rsid w:val="00265A2A"/>
    <w:rsid w:val="002675DB"/>
    <w:rsid w:val="00291D56"/>
    <w:rsid w:val="0029617D"/>
    <w:rsid w:val="002A2579"/>
    <w:rsid w:val="002A3E9A"/>
    <w:rsid w:val="002B3A13"/>
    <w:rsid w:val="002B5A36"/>
    <w:rsid w:val="002C1D1C"/>
    <w:rsid w:val="002E0C2C"/>
    <w:rsid w:val="002E1AB5"/>
    <w:rsid w:val="002E1AE6"/>
    <w:rsid w:val="00305E00"/>
    <w:rsid w:val="00313898"/>
    <w:rsid w:val="003273D6"/>
    <w:rsid w:val="0034027C"/>
    <w:rsid w:val="00347297"/>
    <w:rsid w:val="00353A5B"/>
    <w:rsid w:val="00356683"/>
    <w:rsid w:val="00357774"/>
    <w:rsid w:val="00365323"/>
    <w:rsid w:val="003675C3"/>
    <w:rsid w:val="00380F70"/>
    <w:rsid w:val="003C1E15"/>
    <w:rsid w:val="003C55C4"/>
    <w:rsid w:val="003C6684"/>
    <w:rsid w:val="003C70F4"/>
    <w:rsid w:val="003D6D59"/>
    <w:rsid w:val="003E2227"/>
    <w:rsid w:val="003F3DA8"/>
    <w:rsid w:val="003F3F35"/>
    <w:rsid w:val="003F5CED"/>
    <w:rsid w:val="003F7254"/>
    <w:rsid w:val="003F7CB7"/>
    <w:rsid w:val="00411CA9"/>
    <w:rsid w:val="00421669"/>
    <w:rsid w:val="00434B10"/>
    <w:rsid w:val="00436314"/>
    <w:rsid w:val="00455EB5"/>
    <w:rsid w:val="00463A8B"/>
    <w:rsid w:val="0046537F"/>
    <w:rsid w:val="0047547B"/>
    <w:rsid w:val="004809A7"/>
    <w:rsid w:val="004B589F"/>
    <w:rsid w:val="004C5489"/>
    <w:rsid w:val="004F0E63"/>
    <w:rsid w:val="00526F54"/>
    <w:rsid w:val="0053058C"/>
    <w:rsid w:val="00533C35"/>
    <w:rsid w:val="00534637"/>
    <w:rsid w:val="005455F3"/>
    <w:rsid w:val="0056661E"/>
    <w:rsid w:val="00567D2C"/>
    <w:rsid w:val="005720B3"/>
    <w:rsid w:val="00583C38"/>
    <w:rsid w:val="005938F4"/>
    <w:rsid w:val="00595A82"/>
    <w:rsid w:val="005A181E"/>
    <w:rsid w:val="005B6303"/>
    <w:rsid w:val="005D1FC0"/>
    <w:rsid w:val="005E3843"/>
    <w:rsid w:val="005F3F6A"/>
    <w:rsid w:val="0061509C"/>
    <w:rsid w:val="00626C51"/>
    <w:rsid w:val="00627316"/>
    <w:rsid w:val="00630971"/>
    <w:rsid w:val="006331BD"/>
    <w:rsid w:val="0065303C"/>
    <w:rsid w:val="006550A2"/>
    <w:rsid w:val="00672386"/>
    <w:rsid w:val="006A62B9"/>
    <w:rsid w:val="006A6D90"/>
    <w:rsid w:val="006C1649"/>
    <w:rsid w:val="006C3E79"/>
    <w:rsid w:val="006C74C7"/>
    <w:rsid w:val="006D4576"/>
    <w:rsid w:val="006F7151"/>
    <w:rsid w:val="00700C3E"/>
    <w:rsid w:val="00701F03"/>
    <w:rsid w:val="00703531"/>
    <w:rsid w:val="00706C68"/>
    <w:rsid w:val="00711721"/>
    <w:rsid w:val="0071516C"/>
    <w:rsid w:val="00720A0B"/>
    <w:rsid w:val="00721DAE"/>
    <w:rsid w:val="00726960"/>
    <w:rsid w:val="0074475B"/>
    <w:rsid w:val="00746C65"/>
    <w:rsid w:val="00755C86"/>
    <w:rsid w:val="00780933"/>
    <w:rsid w:val="00780E4E"/>
    <w:rsid w:val="007A7030"/>
    <w:rsid w:val="007D551E"/>
    <w:rsid w:val="00800CC0"/>
    <w:rsid w:val="00803FF0"/>
    <w:rsid w:val="00804898"/>
    <w:rsid w:val="00811F31"/>
    <w:rsid w:val="008353DE"/>
    <w:rsid w:val="008552A5"/>
    <w:rsid w:val="00856406"/>
    <w:rsid w:val="0086386E"/>
    <w:rsid w:val="00871F7A"/>
    <w:rsid w:val="00892448"/>
    <w:rsid w:val="008D6FCD"/>
    <w:rsid w:val="008E18A5"/>
    <w:rsid w:val="008E67D6"/>
    <w:rsid w:val="008F21BE"/>
    <w:rsid w:val="008F7E9D"/>
    <w:rsid w:val="00916486"/>
    <w:rsid w:val="00921778"/>
    <w:rsid w:val="00923069"/>
    <w:rsid w:val="00927BE6"/>
    <w:rsid w:val="009449ED"/>
    <w:rsid w:val="00982418"/>
    <w:rsid w:val="00983BAB"/>
    <w:rsid w:val="009971EC"/>
    <w:rsid w:val="009A6FD3"/>
    <w:rsid w:val="009B0CCB"/>
    <w:rsid w:val="009B4D68"/>
    <w:rsid w:val="009B69CC"/>
    <w:rsid w:val="009B740B"/>
    <w:rsid w:val="009D4839"/>
    <w:rsid w:val="00A0448A"/>
    <w:rsid w:val="00A04E6F"/>
    <w:rsid w:val="00A12C24"/>
    <w:rsid w:val="00A17F03"/>
    <w:rsid w:val="00A33C80"/>
    <w:rsid w:val="00A82AFF"/>
    <w:rsid w:val="00A83339"/>
    <w:rsid w:val="00A83A0C"/>
    <w:rsid w:val="00A855A0"/>
    <w:rsid w:val="00AA3B43"/>
    <w:rsid w:val="00AD58B3"/>
    <w:rsid w:val="00AE26BE"/>
    <w:rsid w:val="00B04FEA"/>
    <w:rsid w:val="00B13955"/>
    <w:rsid w:val="00B22AAB"/>
    <w:rsid w:val="00B26A1E"/>
    <w:rsid w:val="00B43E0E"/>
    <w:rsid w:val="00B55CBD"/>
    <w:rsid w:val="00B570EB"/>
    <w:rsid w:val="00B64134"/>
    <w:rsid w:val="00B67C43"/>
    <w:rsid w:val="00B87658"/>
    <w:rsid w:val="00B9033D"/>
    <w:rsid w:val="00B92FC7"/>
    <w:rsid w:val="00BB7223"/>
    <w:rsid w:val="00BD4C87"/>
    <w:rsid w:val="00BD6330"/>
    <w:rsid w:val="00BD70F1"/>
    <w:rsid w:val="00BF7D97"/>
    <w:rsid w:val="00C001CB"/>
    <w:rsid w:val="00C03624"/>
    <w:rsid w:val="00C05A18"/>
    <w:rsid w:val="00C07049"/>
    <w:rsid w:val="00C30042"/>
    <w:rsid w:val="00C37AD5"/>
    <w:rsid w:val="00C426A3"/>
    <w:rsid w:val="00C43DAB"/>
    <w:rsid w:val="00C4502A"/>
    <w:rsid w:val="00C514DC"/>
    <w:rsid w:val="00C51B3C"/>
    <w:rsid w:val="00C826C0"/>
    <w:rsid w:val="00C90690"/>
    <w:rsid w:val="00CC4FE4"/>
    <w:rsid w:val="00CC6FCE"/>
    <w:rsid w:val="00CE46A4"/>
    <w:rsid w:val="00CE669D"/>
    <w:rsid w:val="00D22388"/>
    <w:rsid w:val="00D35E2D"/>
    <w:rsid w:val="00D412AD"/>
    <w:rsid w:val="00D413BD"/>
    <w:rsid w:val="00D54FD2"/>
    <w:rsid w:val="00D8122A"/>
    <w:rsid w:val="00D84018"/>
    <w:rsid w:val="00D86A6C"/>
    <w:rsid w:val="00D91031"/>
    <w:rsid w:val="00D957EA"/>
    <w:rsid w:val="00DA5FE9"/>
    <w:rsid w:val="00DC3765"/>
    <w:rsid w:val="00DC5D75"/>
    <w:rsid w:val="00DD1ABC"/>
    <w:rsid w:val="00DD4AA9"/>
    <w:rsid w:val="00DD4FE2"/>
    <w:rsid w:val="00DD7650"/>
    <w:rsid w:val="00DE3554"/>
    <w:rsid w:val="00E14E8B"/>
    <w:rsid w:val="00E15AD7"/>
    <w:rsid w:val="00E1616A"/>
    <w:rsid w:val="00E162D2"/>
    <w:rsid w:val="00E16D51"/>
    <w:rsid w:val="00E3360E"/>
    <w:rsid w:val="00E34E27"/>
    <w:rsid w:val="00E438BC"/>
    <w:rsid w:val="00E61D7F"/>
    <w:rsid w:val="00E642B0"/>
    <w:rsid w:val="00E7155F"/>
    <w:rsid w:val="00E77502"/>
    <w:rsid w:val="00E829DD"/>
    <w:rsid w:val="00EB357E"/>
    <w:rsid w:val="00EC2035"/>
    <w:rsid w:val="00EC60A9"/>
    <w:rsid w:val="00ED15B2"/>
    <w:rsid w:val="00EF1D22"/>
    <w:rsid w:val="00EF4ED9"/>
    <w:rsid w:val="00F224D0"/>
    <w:rsid w:val="00F267BE"/>
    <w:rsid w:val="00F3401D"/>
    <w:rsid w:val="00F574BD"/>
    <w:rsid w:val="00F654F4"/>
    <w:rsid w:val="00F65A67"/>
    <w:rsid w:val="00F919CD"/>
    <w:rsid w:val="00F93B85"/>
    <w:rsid w:val="00F97412"/>
    <w:rsid w:val="00FB3505"/>
    <w:rsid w:val="00FB52A1"/>
    <w:rsid w:val="00FC31A6"/>
    <w:rsid w:val="00FC514F"/>
    <w:rsid w:val="00FC66F9"/>
    <w:rsid w:val="00FC6B0A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2977"/>
  <w15:docId w15:val="{3FE1709B-C97B-4E2A-B28E-4A252BF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1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711721"/>
    <w:pPr>
      <w:keepNext/>
      <w:jc w:val="center"/>
      <w:outlineLvl w:val="0"/>
    </w:pPr>
    <w:rPr>
      <w:b/>
      <w:bCs/>
      <w:sz w:val="36"/>
    </w:rPr>
  </w:style>
  <w:style w:type="paragraph" w:styleId="Nadpis3">
    <w:name w:val="heading 3"/>
    <w:basedOn w:val="Normln"/>
    <w:next w:val="Normln"/>
    <w:link w:val="Nadpis3Char"/>
    <w:unhideWhenUsed/>
    <w:qFormat/>
    <w:rsid w:val="00711721"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711721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711721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11721"/>
    <w:pPr>
      <w:ind w:left="720"/>
      <w:contextualSpacing/>
    </w:pPr>
  </w:style>
  <w:style w:type="character" w:customStyle="1" w:styleId="Styl3Char1">
    <w:name w:val="Styl3 Char1"/>
    <w:basedOn w:val="Standardnpsmoodstavce"/>
    <w:link w:val="Styl3"/>
    <w:locked/>
    <w:rsid w:val="00711721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3">
    <w:name w:val="Styl3"/>
    <w:basedOn w:val="Normln"/>
    <w:link w:val="Styl3Char1"/>
    <w:rsid w:val="00711721"/>
    <w:rPr>
      <w:rFonts w:ascii="Arial" w:hAnsi="Arial"/>
      <w:b/>
      <w:sz w:val="20"/>
      <w:u w:val="single"/>
    </w:rPr>
  </w:style>
  <w:style w:type="paragraph" w:customStyle="1" w:styleId="Styl1">
    <w:name w:val="Styl1"/>
    <w:basedOn w:val="Normln"/>
    <w:link w:val="Styl1Char1"/>
    <w:rsid w:val="00711721"/>
    <w:rPr>
      <w:rFonts w:ascii="Arial" w:hAnsi="Arial"/>
      <w:sz w:val="20"/>
    </w:rPr>
  </w:style>
  <w:style w:type="character" w:customStyle="1" w:styleId="Styl1Char1">
    <w:name w:val="Styl1 Char1"/>
    <w:basedOn w:val="Standardnpsmoodstavce"/>
    <w:link w:val="Styl1"/>
    <w:rsid w:val="00711721"/>
    <w:rPr>
      <w:rFonts w:ascii="Arial" w:eastAsia="Times New Roman" w:hAnsi="Arial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172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1721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11721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7155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7155F"/>
    <w:rPr>
      <w:rFonts w:ascii="Calibri" w:hAnsi="Calibri"/>
      <w:szCs w:val="21"/>
    </w:rPr>
  </w:style>
  <w:style w:type="paragraph" w:customStyle="1" w:styleId="Styl2">
    <w:name w:val="Styl2"/>
    <w:basedOn w:val="Normln"/>
    <w:link w:val="Styl2Char"/>
    <w:rsid w:val="007A7030"/>
    <w:rPr>
      <w:rFonts w:ascii="Arial" w:hAnsi="Arial"/>
      <w:b/>
      <w:sz w:val="20"/>
    </w:rPr>
  </w:style>
  <w:style w:type="character" w:customStyle="1" w:styleId="Styl2Char">
    <w:name w:val="Styl2 Char"/>
    <w:basedOn w:val="Standardnpsmoodstavce"/>
    <w:link w:val="Styl2"/>
    <w:rsid w:val="007A7030"/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1Char">
    <w:name w:val="Styl1 Char"/>
    <w:rsid w:val="00927BE6"/>
    <w:rPr>
      <w:rFonts w:ascii="Arial" w:hAnsi="Arial"/>
    </w:rPr>
  </w:style>
  <w:style w:type="paragraph" w:styleId="Zkladntext">
    <w:name w:val="Body Text"/>
    <w:basedOn w:val="Normln"/>
    <w:link w:val="ZkladntextChar"/>
    <w:rsid w:val="001C178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C1780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F91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uiPriority w:val="99"/>
    <w:semiHidden/>
    <w:unhideWhenUsed/>
    <w:rsid w:val="00B26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26A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locked/>
    <w:rsid w:val="001967EE"/>
    <w:rPr>
      <w:rFonts w:ascii="Arial" w:eastAsia="Times New Roman" w:hAnsi="Arial" w:cs="Times New Roman"/>
      <w:b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1516C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46968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04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64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178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9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DC35A-48D7-4730-9BF1-2403CFBF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368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Droz, Vladimir</dc:creator>
  <cp:lastModifiedBy>Drož Vladimír</cp:lastModifiedBy>
  <cp:revision>5</cp:revision>
  <cp:lastPrinted>2022-01-20T10:15:00Z</cp:lastPrinted>
  <dcterms:created xsi:type="dcterms:W3CDTF">2024-02-13T16:26:00Z</dcterms:created>
  <dcterms:modified xsi:type="dcterms:W3CDTF">2024-02-19T11:32:00Z</dcterms:modified>
</cp:coreProperties>
</file>